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DEF" w:rsidRPr="00C31405" w:rsidRDefault="001A3201">
      <w:pPr>
        <w:rPr>
          <w:b/>
          <w:bCs/>
          <w:lang w:val="en-US"/>
        </w:rPr>
      </w:pPr>
      <w:r w:rsidRPr="00C31405">
        <w:rPr>
          <w:b/>
          <w:bCs/>
          <w:lang w:val="en-US"/>
        </w:rPr>
        <w:t>Questions week 1</w:t>
      </w:r>
      <w:r w:rsidR="0054045D" w:rsidRPr="00C31405">
        <w:rPr>
          <w:b/>
          <w:bCs/>
          <w:lang w:val="en-US"/>
        </w:rPr>
        <w:t>3</w:t>
      </w:r>
    </w:p>
    <w:p w:rsidR="00C31405" w:rsidRDefault="00C31405">
      <w:pPr>
        <w:rPr>
          <w:lang w:val="en-US"/>
        </w:rPr>
      </w:pPr>
    </w:p>
    <w:p w:rsidR="00C31405" w:rsidRPr="00C31405" w:rsidRDefault="00C31405" w:rsidP="00C31405">
      <w:pPr>
        <w:pStyle w:val="ListParagraph"/>
        <w:numPr>
          <w:ilvl w:val="0"/>
          <w:numId w:val="1"/>
        </w:numPr>
        <w:rPr>
          <w:lang w:val="en-US"/>
        </w:rPr>
      </w:pPr>
      <w:r w:rsidRPr="00C31405">
        <w:rPr>
          <w:lang w:val="en-US"/>
        </w:rPr>
        <w:t>How the expression of RAS-G12D is activated in these transgenic animals?</w:t>
      </w:r>
    </w:p>
    <w:p w:rsidR="00C31405" w:rsidRPr="00C31405" w:rsidRDefault="00C31405">
      <w:pPr>
        <w:rPr>
          <w:lang w:val="en-US"/>
        </w:rPr>
      </w:pPr>
      <w:r w:rsidRPr="00C31405">
        <w:rPr>
          <w:lang w:val="en-US"/>
        </w:rPr>
        <w:t>(it is not part of the</w:t>
      </w:r>
      <w:r>
        <w:rPr>
          <w:lang w:val="en-US"/>
        </w:rPr>
        <w:t xml:space="preserve"> cancer</w:t>
      </w:r>
      <w:r w:rsidRPr="00C31405">
        <w:rPr>
          <w:lang w:val="en-US"/>
        </w:rPr>
        <w:t xml:space="preserve"> lecture</w:t>
      </w:r>
      <w:r>
        <w:rPr>
          <w:lang w:val="en-US"/>
        </w:rPr>
        <w:t>,</w:t>
      </w:r>
      <w:r w:rsidRPr="00C31405">
        <w:rPr>
          <w:lang w:val="en-US"/>
        </w:rPr>
        <w:t xml:space="preserve"> but </w:t>
      </w:r>
      <w:r w:rsidRPr="00C31405">
        <w:rPr>
          <w:lang w:val="en-US"/>
        </w:rPr>
        <w:t xml:space="preserve">this is a general mechanism </w:t>
      </w:r>
      <w:r>
        <w:rPr>
          <w:lang w:val="en-US"/>
        </w:rPr>
        <w:t xml:space="preserve">discussed in molecular biology class </w:t>
      </w:r>
      <w:r w:rsidRPr="00C31405">
        <w:rPr>
          <w:lang w:val="en-US"/>
        </w:rPr>
        <w:t xml:space="preserve">to regulate gene expression in </w:t>
      </w:r>
      <w:r>
        <w:rPr>
          <w:lang w:val="en-US"/>
        </w:rPr>
        <w:t xml:space="preserve">transgenic animal </w:t>
      </w:r>
      <w:proofErr w:type="gramStart"/>
      <w:r>
        <w:rPr>
          <w:lang w:val="en-US"/>
        </w:rPr>
        <w:t>models..</w:t>
      </w:r>
      <w:proofErr w:type="gramEnd"/>
      <w:r>
        <w:rPr>
          <w:lang w:val="en-US"/>
        </w:rPr>
        <w:t xml:space="preserve"> to refresh your memory)</w:t>
      </w:r>
    </w:p>
    <w:p w:rsidR="00C31405" w:rsidRDefault="00C31405">
      <w:pPr>
        <w:rPr>
          <w:lang w:val="en-US"/>
        </w:rPr>
      </w:pPr>
    </w:p>
    <w:p w:rsidR="00C31405" w:rsidRDefault="00C31405">
      <w:pPr>
        <w:rPr>
          <w:b/>
          <w:bCs/>
          <w:lang w:val="en-US"/>
        </w:rPr>
      </w:pPr>
      <w:r w:rsidRPr="00C31405">
        <w:rPr>
          <w:b/>
          <w:bCs/>
          <w:lang w:val="en-US"/>
        </w:rPr>
        <w:t xml:space="preserve">The Lox-stop-lox </w:t>
      </w:r>
      <w:r>
        <w:rPr>
          <w:b/>
          <w:bCs/>
          <w:lang w:val="en-US"/>
        </w:rPr>
        <w:t xml:space="preserve">(LSL) </w:t>
      </w:r>
      <w:r w:rsidRPr="00C31405">
        <w:rPr>
          <w:b/>
          <w:bCs/>
          <w:lang w:val="en-US"/>
        </w:rPr>
        <w:t xml:space="preserve">locus </w:t>
      </w:r>
      <w:r>
        <w:rPr>
          <w:b/>
          <w:bCs/>
          <w:lang w:val="en-US"/>
        </w:rPr>
        <w:t>blocks RAS expression</w:t>
      </w:r>
      <w:r w:rsidRPr="00C31405">
        <w:rPr>
          <w:b/>
          <w:bCs/>
          <w:lang w:val="en-US"/>
        </w:rPr>
        <w:t>, and in</w:t>
      </w:r>
      <w:r>
        <w:rPr>
          <w:b/>
          <w:bCs/>
          <w:lang w:val="en-US"/>
        </w:rPr>
        <w:t>h</w:t>
      </w:r>
      <w:r w:rsidRPr="00C31405">
        <w:rPr>
          <w:b/>
          <w:bCs/>
          <w:lang w:val="en-US"/>
        </w:rPr>
        <w:t xml:space="preserve">alation of the adenovirus expressing the Cre protein allows the </w:t>
      </w:r>
      <w:r>
        <w:rPr>
          <w:b/>
          <w:bCs/>
          <w:lang w:val="en-US"/>
        </w:rPr>
        <w:t xml:space="preserve">LSL to be cut and the oncogene activated. </w:t>
      </w:r>
    </w:p>
    <w:p w:rsidR="00C31405" w:rsidRDefault="00C31405">
      <w:pPr>
        <w:rPr>
          <w:b/>
          <w:bCs/>
          <w:lang w:val="en-US"/>
        </w:rPr>
      </w:pPr>
    </w:p>
    <w:p w:rsidR="00C31405" w:rsidRPr="00C31405" w:rsidRDefault="00C31405" w:rsidP="00C31405">
      <w:pPr>
        <w:pStyle w:val="ListParagraph"/>
        <w:numPr>
          <w:ilvl w:val="0"/>
          <w:numId w:val="1"/>
        </w:numPr>
        <w:rPr>
          <w:lang w:val="en-US"/>
        </w:rPr>
      </w:pPr>
      <w:r w:rsidRPr="00C31405">
        <w:rPr>
          <w:lang w:val="en-US"/>
        </w:rPr>
        <w:t>Which are the normal cells that originate lung cancer in these mice?</w:t>
      </w:r>
    </w:p>
    <w:p w:rsidR="00C31405" w:rsidRDefault="00C31405">
      <w:pPr>
        <w:rPr>
          <w:b/>
          <w:bCs/>
          <w:lang w:val="en-US"/>
        </w:rPr>
      </w:pPr>
    </w:p>
    <w:p w:rsidR="00C31405" w:rsidRDefault="00C31405">
      <w:pPr>
        <w:rPr>
          <w:b/>
          <w:bCs/>
          <w:lang w:val="en-US"/>
        </w:rPr>
      </w:pPr>
      <w:r w:rsidRPr="00C31405">
        <w:rPr>
          <w:b/>
          <w:bCs/>
          <w:lang w:val="en-US"/>
        </w:rPr>
        <w:t>Atypical epithelial cells</w:t>
      </w:r>
      <w:r>
        <w:rPr>
          <w:b/>
          <w:bCs/>
          <w:lang w:val="en-US"/>
        </w:rPr>
        <w:t xml:space="preserve"> after long time expression of RAS mutations or in combination with </w:t>
      </w:r>
      <w:proofErr w:type="spellStart"/>
      <w:r>
        <w:rPr>
          <w:b/>
          <w:bCs/>
          <w:lang w:val="en-US"/>
        </w:rPr>
        <w:t>myc</w:t>
      </w:r>
      <w:proofErr w:type="spellEnd"/>
    </w:p>
    <w:p w:rsidR="00C31405" w:rsidRDefault="00C31405">
      <w:pPr>
        <w:rPr>
          <w:b/>
          <w:bCs/>
          <w:lang w:val="en-US"/>
        </w:rPr>
      </w:pPr>
    </w:p>
    <w:p w:rsidR="00C31405" w:rsidRDefault="00C31405" w:rsidP="00C31405">
      <w:pPr>
        <w:pStyle w:val="ListParagraph"/>
        <w:numPr>
          <w:ilvl w:val="0"/>
          <w:numId w:val="1"/>
        </w:numPr>
        <w:rPr>
          <w:lang w:val="en-US"/>
        </w:rPr>
      </w:pPr>
      <w:r w:rsidRPr="00C31405">
        <w:rPr>
          <w:lang w:val="en-US"/>
        </w:rPr>
        <w:t>What is the stroma in the tissue organization?</w:t>
      </w:r>
      <w:r>
        <w:rPr>
          <w:lang w:val="en-US"/>
        </w:rPr>
        <w:t xml:space="preserve"> </w:t>
      </w:r>
    </w:p>
    <w:p w:rsidR="00C31405" w:rsidRDefault="00C31405" w:rsidP="00C31405">
      <w:pPr>
        <w:pStyle w:val="ListParagraph"/>
        <w:rPr>
          <w:lang w:val="en-US"/>
        </w:rPr>
      </w:pPr>
    </w:p>
    <w:p w:rsidR="00C31405" w:rsidRDefault="00C31405" w:rsidP="00C31405">
      <w:pPr>
        <w:rPr>
          <w:b/>
          <w:bCs/>
          <w:lang w:val="en-US"/>
        </w:rPr>
      </w:pPr>
      <w:r w:rsidRPr="00C31405">
        <w:rPr>
          <w:b/>
          <w:bCs/>
          <w:lang w:val="en-US"/>
        </w:rPr>
        <w:t>Connective tissue and vessels are part of the stroma</w:t>
      </w:r>
      <w:r>
        <w:rPr>
          <w:b/>
          <w:bCs/>
          <w:lang w:val="en-US"/>
        </w:rPr>
        <w:t xml:space="preserve">, </w:t>
      </w:r>
      <w:r w:rsidRPr="00C31405">
        <w:rPr>
          <w:b/>
          <w:bCs/>
          <w:lang w:val="en-US"/>
        </w:rPr>
        <w:t xml:space="preserve">and they are the first components altered by the </w:t>
      </w:r>
      <w:proofErr w:type="spellStart"/>
      <w:r w:rsidRPr="00C31405">
        <w:rPr>
          <w:b/>
          <w:bCs/>
          <w:lang w:val="en-US"/>
        </w:rPr>
        <w:t>myc</w:t>
      </w:r>
      <w:proofErr w:type="spellEnd"/>
      <w:r w:rsidRPr="00C31405">
        <w:rPr>
          <w:b/>
          <w:bCs/>
          <w:lang w:val="en-US"/>
        </w:rPr>
        <w:t>-driven tumors</w:t>
      </w:r>
    </w:p>
    <w:p w:rsidR="00C31405" w:rsidRDefault="00C31405" w:rsidP="00C31405">
      <w:pPr>
        <w:rPr>
          <w:b/>
          <w:bCs/>
          <w:lang w:val="en-US"/>
        </w:rPr>
      </w:pPr>
    </w:p>
    <w:p w:rsidR="00C31405" w:rsidRPr="00C31405" w:rsidRDefault="00C31405" w:rsidP="00C3140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Is </w:t>
      </w:r>
      <w:proofErr w:type="spellStart"/>
      <w:r>
        <w:rPr>
          <w:lang w:val="en-US"/>
        </w:rPr>
        <w:t>myc</w:t>
      </w:r>
      <w:proofErr w:type="spellEnd"/>
      <w:r>
        <w:rPr>
          <w:lang w:val="en-US"/>
        </w:rPr>
        <w:t xml:space="preserve"> directly altering</w:t>
      </w:r>
      <w:r>
        <w:rPr>
          <w:lang w:val="en-US"/>
        </w:rPr>
        <w:t xml:space="preserve"> the stroma composition?</w:t>
      </w:r>
    </w:p>
    <w:p w:rsidR="00C31405" w:rsidRDefault="00C31405" w:rsidP="00C31405">
      <w:pPr>
        <w:rPr>
          <w:lang w:val="en-US"/>
        </w:rPr>
      </w:pPr>
    </w:p>
    <w:p w:rsidR="00C31405" w:rsidRDefault="00C31405" w:rsidP="00C31405">
      <w:pPr>
        <w:rPr>
          <w:b/>
          <w:bCs/>
          <w:lang w:val="en-US"/>
        </w:rPr>
      </w:pPr>
      <w:proofErr w:type="spellStart"/>
      <w:r w:rsidRPr="00C31405">
        <w:rPr>
          <w:b/>
          <w:bCs/>
          <w:lang w:val="en-US"/>
        </w:rPr>
        <w:t>Myc</w:t>
      </w:r>
      <w:proofErr w:type="spellEnd"/>
      <w:r w:rsidRPr="00C31405">
        <w:rPr>
          <w:b/>
          <w:bCs/>
          <w:lang w:val="en-US"/>
        </w:rPr>
        <w:t xml:space="preserve"> is a transcription factor indicating that is altering the expression of genes that are involved in the remodeling of the stroma. </w:t>
      </w:r>
    </w:p>
    <w:p w:rsidR="00C31405" w:rsidRDefault="00C31405" w:rsidP="00C31405">
      <w:pPr>
        <w:rPr>
          <w:b/>
          <w:bCs/>
          <w:lang w:val="en-US"/>
        </w:rPr>
      </w:pPr>
    </w:p>
    <w:p w:rsidR="00C31405" w:rsidRPr="00C31405" w:rsidRDefault="00C31405" w:rsidP="00C31405">
      <w:pPr>
        <w:pStyle w:val="ListParagraph"/>
        <w:numPr>
          <w:ilvl w:val="0"/>
          <w:numId w:val="1"/>
        </w:numPr>
        <w:rPr>
          <w:lang w:val="en-US"/>
        </w:rPr>
      </w:pPr>
      <w:r w:rsidRPr="00C31405">
        <w:rPr>
          <w:lang w:val="en-US"/>
        </w:rPr>
        <w:t>What is the difference between tissue-resident macrophages and circulating macrophages?</w:t>
      </w:r>
    </w:p>
    <w:p w:rsidR="00C31405" w:rsidRDefault="00C31405" w:rsidP="00C31405">
      <w:pPr>
        <w:pStyle w:val="ListParagraph"/>
        <w:rPr>
          <w:lang w:val="en-US"/>
        </w:rPr>
      </w:pPr>
    </w:p>
    <w:p w:rsidR="00C31405" w:rsidRDefault="00C31405" w:rsidP="000016D4">
      <w:pPr>
        <w:jc w:val="both"/>
        <w:rPr>
          <w:b/>
          <w:bCs/>
          <w:lang w:val="en-US"/>
        </w:rPr>
      </w:pPr>
      <w:r w:rsidRPr="00C31405">
        <w:rPr>
          <w:b/>
          <w:bCs/>
          <w:lang w:val="en-US"/>
        </w:rPr>
        <w:t>The first one is present in the tissue even before the tumor is formed</w:t>
      </w:r>
      <w:r>
        <w:rPr>
          <w:b/>
          <w:bCs/>
          <w:lang w:val="en-US"/>
        </w:rPr>
        <w:t>;</w:t>
      </w:r>
      <w:r w:rsidRPr="00C31405">
        <w:rPr>
          <w:b/>
          <w:bCs/>
          <w:lang w:val="en-US"/>
        </w:rPr>
        <w:t xml:space="preserve"> the second are </w:t>
      </w:r>
      <w:r>
        <w:rPr>
          <w:b/>
          <w:bCs/>
          <w:lang w:val="en-US"/>
        </w:rPr>
        <w:t xml:space="preserve">macrophages </w:t>
      </w:r>
      <w:proofErr w:type="spellStart"/>
      <w:r>
        <w:rPr>
          <w:b/>
          <w:bCs/>
          <w:lang w:val="en-US"/>
        </w:rPr>
        <w:t>circulating</w:t>
      </w:r>
      <w:proofErr w:type="spellEnd"/>
      <w:r>
        <w:rPr>
          <w:b/>
          <w:bCs/>
          <w:lang w:val="en-US"/>
        </w:rPr>
        <w:t xml:space="preserve"> in the peripheral blood and </w:t>
      </w:r>
      <w:r w:rsidR="000016D4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</w:t>
      </w:r>
      <w:r w:rsidRPr="00C31405">
        <w:rPr>
          <w:b/>
          <w:bCs/>
          <w:lang w:val="en-US"/>
        </w:rPr>
        <w:t>recruited in the tumor by specific signaling including cytokines and chemokines</w:t>
      </w:r>
    </w:p>
    <w:p w:rsidR="000016D4" w:rsidRDefault="000016D4" w:rsidP="00C31405">
      <w:pPr>
        <w:rPr>
          <w:b/>
          <w:bCs/>
          <w:lang w:val="en-US"/>
        </w:rPr>
      </w:pPr>
    </w:p>
    <w:p w:rsidR="00C31405" w:rsidRDefault="000016D4" w:rsidP="000016D4">
      <w:pPr>
        <w:pStyle w:val="ListParagraph"/>
        <w:numPr>
          <w:ilvl w:val="0"/>
          <w:numId w:val="1"/>
        </w:numPr>
        <w:rPr>
          <w:lang w:val="en-US"/>
        </w:rPr>
      </w:pPr>
      <w:r w:rsidRPr="000016D4">
        <w:rPr>
          <w:lang w:val="en-US"/>
        </w:rPr>
        <w:t>CCL9 is synthe</w:t>
      </w:r>
      <w:r>
        <w:rPr>
          <w:lang w:val="en-US"/>
        </w:rPr>
        <w:t>s</w:t>
      </w:r>
      <w:r w:rsidRPr="000016D4">
        <w:rPr>
          <w:lang w:val="en-US"/>
        </w:rPr>
        <w:t>ized in the cytoplasm and release</w:t>
      </w:r>
      <w:r>
        <w:rPr>
          <w:lang w:val="en-US"/>
        </w:rPr>
        <w:t>d</w:t>
      </w:r>
      <w:r w:rsidRPr="000016D4">
        <w:rPr>
          <w:lang w:val="en-US"/>
        </w:rPr>
        <w:t xml:space="preserve"> extracellularly.</w:t>
      </w:r>
      <w:r>
        <w:rPr>
          <w:lang w:val="en-US"/>
        </w:rPr>
        <w:t xml:space="preserve"> The blocking antibodies are blocking the activity of CCL</w:t>
      </w:r>
      <w:proofErr w:type="gramStart"/>
      <w:r>
        <w:rPr>
          <w:lang w:val="en-US"/>
        </w:rPr>
        <w:t>9  cytoplasmatic</w:t>
      </w:r>
      <w:proofErr w:type="gramEnd"/>
      <w:r>
        <w:rPr>
          <w:lang w:val="en-US"/>
        </w:rPr>
        <w:t xml:space="preserve"> or extracellular?</w:t>
      </w:r>
    </w:p>
    <w:p w:rsidR="000016D4" w:rsidRDefault="000016D4" w:rsidP="000016D4">
      <w:pPr>
        <w:pStyle w:val="ListParagraph"/>
        <w:rPr>
          <w:lang w:val="en-US"/>
        </w:rPr>
      </w:pPr>
    </w:p>
    <w:p w:rsidR="000016D4" w:rsidRDefault="000016D4" w:rsidP="000016D4">
      <w:pPr>
        <w:rPr>
          <w:b/>
          <w:bCs/>
          <w:lang w:val="en-US"/>
        </w:rPr>
      </w:pPr>
      <w:r w:rsidRPr="000016D4">
        <w:rPr>
          <w:b/>
          <w:bCs/>
          <w:lang w:val="en-US"/>
        </w:rPr>
        <w:t>Only the activity of extracellular CCL9 will be blocked by extracellular antibodies</w:t>
      </w:r>
      <w:r>
        <w:rPr>
          <w:b/>
          <w:bCs/>
          <w:lang w:val="en-US"/>
        </w:rPr>
        <w:t>, as the antibodies are not able to penetrate the cells unless bound to a membrane receptor.</w:t>
      </w:r>
    </w:p>
    <w:p w:rsidR="000016D4" w:rsidRPr="000016D4" w:rsidRDefault="000016D4" w:rsidP="000016D4">
      <w:pPr>
        <w:rPr>
          <w:b/>
          <w:bCs/>
          <w:lang w:val="en-US"/>
        </w:rPr>
      </w:pPr>
    </w:p>
    <w:p w:rsidR="000016D4" w:rsidRPr="000016D4" w:rsidRDefault="000016D4" w:rsidP="000016D4">
      <w:pPr>
        <w:pStyle w:val="ListParagraph"/>
        <w:numPr>
          <w:ilvl w:val="0"/>
          <w:numId w:val="1"/>
        </w:numPr>
        <w:rPr>
          <w:lang w:val="en-US"/>
        </w:rPr>
      </w:pPr>
      <w:r w:rsidRPr="000016D4">
        <w:rPr>
          <w:lang w:val="en-US"/>
        </w:rPr>
        <w:t xml:space="preserve">What does VEFG stand for? </w:t>
      </w:r>
    </w:p>
    <w:p w:rsidR="000016D4" w:rsidRPr="000016D4" w:rsidRDefault="000016D4" w:rsidP="000016D4">
      <w:pPr>
        <w:pStyle w:val="ListParagraph"/>
        <w:rPr>
          <w:b/>
          <w:bCs/>
          <w:lang w:val="en-US"/>
        </w:rPr>
      </w:pPr>
      <w:r w:rsidRPr="000016D4">
        <w:rPr>
          <w:b/>
          <w:bCs/>
          <w:lang w:val="en-US"/>
        </w:rPr>
        <w:t>Vascular endothelia growth factor</w:t>
      </w:r>
    </w:p>
    <w:p w:rsidR="000016D4" w:rsidRDefault="000016D4">
      <w:pPr>
        <w:rPr>
          <w:b/>
          <w:bCs/>
          <w:lang w:val="en-US"/>
        </w:rPr>
      </w:pPr>
    </w:p>
    <w:p w:rsidR="00C31405" w:rsidRDefault="000016D4" w:rsidP="000016D4">
      <w:pPr>
        <w:pStyle w:val="ListParagraph"/>
        <w:numPr>
          <w:ilvl w:val="0"/>
          <w:numId w:val="1"/>
        </w:numPr>
        <w:rPr>
          <w:lang w:val="en-US"/>
        </w:rPr>
      </w:pPr>
      <w:r w:rsidRPr="000016D4">
        <w:rPr>
          <w:lang w:val="en-US"/>
        </w:rPr>
        <w:t xml:space="preserve">How would you define the lung cancer tumor derived from </w:t>
      </w:r>
      <w:proofErr w:type="spellStart"/>
      <w:r w:rsidRPr="000016D4">
        <w:rPr>
          <w:lang w:val="en-US"/>
        </w:rPr>
        <w:t>ras-myc</w:t>
      </w:r>
      <w:proofErr w:type="spellEnd"/>
      <w:r w:rsidRPr="000016D4">
        <w:rPr>
          <w:lang w:val="en-US"/>
        </w:rPr>
        <w:t xml:space="preserve"> activation</w:t>
      </w:r>
      <w:r>
        <w:rPr>
          <w:lang w:val="en-US"/>
        </w:rPr>
        <w:t xml:space="preserve"> as immune desert, excluded, or inflamed</w:t>
      </w:r>
      <w:r w:rsidRPr="000016D4">
        <w:rPr>
          <w:lang w:val="en-US"/>
        </w:rPr>
        <w:t>?</w:t>
      </w:r>
    </w:p>
    <w:p w:rsidR="000016D4" w:rsidRDefault="000016D4" w:rsidP="000016D4">
      <w:pPr>
        <w:pStyle w:val="ListParagraph"/>
        <w:rPr>
          <w:lang w:val="en-US"/>
        </w:rPr>
      </w:pPr>
    </w:p>
    <w:p w:rsidR="000016D4" w:rsidRDefault="000016D4" w:rsidP="000016D4">
      <w:pPr>
        <w:rPr>
          <w:lang w:val="en-US"/>
        </w:rPr>
      </w:pPr>
      <w:r w:rsidRPr="000016D4">
        <w:rPr>
          <w:b/>
          <w:bCs/>
          <w:lang w:val="en-US"/>
        </w:rPr>
        <w:t>This would be an immune-excluded tumor as the immune cells were present in the initial tumor formation and gradually pushed away</w:t>
      </w:r>
      <w:r>
        <w:rPr>
          <w:lang w:val="en-US"/>
        </w:rPr>
        <w:t>.</w:t>
      </w:r>
    </w:p>
    <w:p w:rsidR="000016D4" w:rsidRDefault="000016D4" w:rsidP="000016D4">
      <w:pPr>
        <w:rPr>
          <w:lang w:val="en-US"/>
        </w:rPr>
      </w:pPr>
    </w:p>
    <w:p w:rsidR="000016D4" w:rsidRPr="000016D4" w:rsidRDefault="000016D4" w:rsidP="000016D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016D4">
        <w:rPr>
          <w:b/>
          <w:bCs/>
          <w:lang w:val="en-US"/>
        </w:rPr>
        <w:lastRenderedPageBreak/>
        <w:t xml:space="preserve">If a </w:t>
      </w:r>
      <w:proofErr w:type="spellStart"/>
      <w:r w:rsidRPr="000016D4">
        <w:rPr>
          <w:b/>
          <w:bCs/>
          <w:lang w:val="en-US"/>
        </w:rPr>
        <w:t>Myc</w:t>
      </w:r>
      <w:proofErr w:type="spellEnd"/>
      <w:r w:rsidRPr="000016D4">
        <w:rPr>
          <w:b/>
          <w:bCs/>
          <w:lang w:val="en-US"/>
        </w:rPr>
        <w:t xml:space="preserve"> inhibitor is available what will happen to these tumors?</w:t>
      </w:r>
    </w:p>
    <w:p w:rsidR="000016D4" w:rsidRDefault="000016D4" w:rsidP="000016D4">
      <w:pPr>
        <w:rPr>
          <w:lang w:val="en-US"/>
        </w:rPr>
      </w:pPr>
    </w:p>
    <w:p w:rsidR="000016D4" w:rsidRPr="000016D4" w:rsidRDefault="000016D4" w:rsidP="000016D4">
      <w:pPr>
        <w:rPr>
          <w:lang w:val="en-US"/>
        </w:rPr>
      </w:pPr>
      <w:r>
        <w:rPr>
          <w:lang w:val="en-US"/>
        </w:rPr>
        <w:t xml:space="preserve">Genetic </w:t>
      </w:r>
      <w:proofErr w:type="spellStart"/>
      <w:r>
        <w:rPr>
          <w:lang w:val="en-US"/>
        </w:rPr>
        <w:t>myc</w:t>
      </w:r>
      <w:proofErr w:type="spellEnd"/>
      <w:r>
        <w:rPr>
          <w:lang w:val="en-US"/>
        </w:rPr>
        <w:t xml:space="preserve"> de-activation induced a rapid exit of macrophages and recruitment of CD3 and NK cells, thus using a </w:t>
      </w:r>
      <w:proofErr w:type="spellStart"/>
      <w:r>
        <w:rPr>
          <w:lang w:val="en-US"/>
        </w:rPr>
        <w:t>myc</w:t>
      </w:r>
      <w:proofErr w:type="spellEnd"/>
      <w:r>
        <w:rPr>
          <w:lang w:val="en-US"/>
        </w:rPr>
        <w:t xml:space="preserve"> inhibitor is possible to envision that an immune response will be induced, in addition to direct anti-tumor activity in the cells.</w:t>
      </w:r>
    </w:p>
    <w:p w:rsidR="000016D4" w:rsidRDefault="000016D4" w:rsidP="000016D4">
      <w:pPr>
        <w:rPr>
          <w:lang w:val="en-US"/>
        </w:rPr>
      </w:pPr>
    </w:p>
    <w:p w:rsidR="000016D4" w:rsidRPr="000016D4" w:rsidRDefault="000016D4" w:rsidP="000016D4">
      <w:pPr>
        <w:rPr>
          <w:lang w:val="en-US"/>
        </w:rPr>
      </w:pPr>
    </w:p>
    <w:p w:rsidR="00C31405" w:rsidRDefault="00C31405">
      <w:pPr>
        <w:rPr>
          <w:lang w:val="en-US"/>
        </w:rPr>
      </w:pPr>
    </w:p>
    <w:p w:rsidR="00C31405" w:rsidRDefault="00C31405">
      <w:pPr>
        <w:rPr>
          <w:lang w:val="en-US"/>
        </w:rPr>
      </w:pPr>
    </w:p>
    <w:p w:rsidR="001A3201" w:rsidRDefault="001A3201">
      <w:pPr>
        <w:rPr>
          <w:lang w:val="en-US"/>
        </w:rPr>
      </w:pPr>
      <w:r>
        <w:rPr>
          <w:lang w:val="en-US"/>
        </w:rPr>
        <w:t>Groups for discussion</w:t>
      </w:r>
    </w:p>
    <w:p w:rsidR="001A3201" w:rsidRDefault="001A3201">
      <w:pPr>
        <w:rPr>
          <w:lang w:val="en-US"/>
        </w:rPr>
      </w:pPr>
    </w:p>
    <w:p w:rsidR="001A3201" w:rsidRDefault="001A3201">
      <w:pPr>
        <w:rPr>
          <w:lang w:val="en-US"/>
        </w:rPr>
      </w:pPr>
      <w:r>
        <w:rPr>
          <w:lang w:val="en-US"/>
        </w:rPr>
        <w:t>Figure 1</w:t>
      </w:r>
    </w:p>
    <w:p w:rsidR="001A3201" w:rsidRDefault="001A3201">
      <w:pPr>
        <w:rPr>
          <w:lang w:val="en-US"/>
        </w:rPr>
      </w:pPr>
      <w:r>
        <w:rPr>
          <w:lang w:val="en-US"/>
        </w:rPr>
        <w:t>Figure 2</w:t>
      </w:r>
      <w:r w:rsidR="00C31405">
        <w:rPr>
          <w:lang w:val="en-US"/>
        </w:rPr>
        <w:t xml:space="preserve"> a-b</w:t>
      </w:r>
    </w:p>
    <w:p w:rsidR="00C31405" w:rsidRDefault="00C31405">
      <w:pPr>
        <w:rPr>
          <w:lang w:val="en-US"/>
        </w:rPr>
      </w:pPr>
      <w:r>
        <w:rPr>
          <w:lang w:val="en-US"/>
        </w:rPr>
        <w:t>Figure 2c</w:t>
      </w:r>
    </w:p>
    <w:p w:rsidR="001A3201" w:rsidRDefault="001A3201">
      <w:pPr>
        <w:rPr>
          <w:lang w:val="en-US"/>
        </w:rPr>
      </w:pPr>
      <w:r>
        <w:rPr>
          <w:lang w:val="en-US"/>
        </w:rPr>
        <w:t>Figure 3</w:t>
      </w:r>
    </w:p>
    <w:p w:rsidR="001A3201" w:rsidRDefault="001A3201">
      <w:pPr>
        <w:rPr>
          <w:lang w:val="en-US"/>
        </w:rPr>
      </w:pPr>
      <w:r>
        <w:rPr>
          <w:lang w:val="en-US"/>
        </w:rPr>
        <w:t>Figure 4a</w:t>
      </w:r>
      <w:r w:rsidR="00C31405">
        <w:rPr>
          <w:lang w:val="en-US"/>
        </w:rPr>
        <w:t>-d</w:t>
      </w:r>
    </w:p>
    <w:p w:rsidR="001A3201" w:rsidRDefault="001A3201">
      <w:pPr>
        <w:rPr>
          <w:lang w:val="en-US"/>
        </w:rPr>
      </w:pPr>
      <w:r>
        <w:rPr>
          <w:lang w:val="en-US"/>
        </w:rPr>
        <w:t>Figure 4</w:t>
      </w:r>
      <w:r w:rsidR="00C31405">
        <w:rPr>
          <w:lang w:val="en-US"/>
        </w:rPr>
        <w:t>e-f</w:t>
      </w:r>
    </w:p>
    <w:p w:rsidR="001A3201" w:rsidRDefault="001A3201">
      <w:pPr>
        <w:rPr>
          <w:lang w:val="en-US"/>
        </w:rPr>
      </w:pPr>
      <w:r>
        <w:rPr>
          <w:lang w:val="en-US"/>
        </w:rPr>
        <w:t>Figure 5</w:t>
      </w:r>
    </w:p>
    <w:p w:rsidR="001A3201" w:rsidRPr="001A3201" w:rsidRDefault="001A3201">
      <w:pPr>
        <w:rPr>
          <w:lang w:val="en-US"/>
        </w:rPr>
      </w:pPr>
    </w:p>
    <w:sectPr w:rsidR="001A3201" w:rsidRPr="001A3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12F67"/>
    <w:multiLevelType w:val="hybridMultilevel"/>
    <w:tmpl w:val="9E8A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0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01"/>
    <w:rsid w:val="000016D4"/>
    <w:rsid w:val="000F6F6D"/>
    <w:rsid w:val="00180E05"/>
    <w:rsid w:val="001A3201"/>
    <w:rsid w:val="00285EFC"/>
    <w:rsid w:val="003C3E64"/>
    <w:rsid w:val="0054045D"/>
    <w:rsid w:val="00752635"/>
    <w:rsid w:val="0075777B"/>
    <w:rsid w:val="00977DEF"/>
    <w:rsid w:val="00A96C9E"/>
    <w:rsid w:val="00C31405"/>
    <w:rsid w:val="00E047F4"/>
    <w:rsid w:val="00ED3AFB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D3812"/>
  <w15:chartTrackingRefBased/>
  <w15:docId w15:val="{7476CBE9-D725-FC47-A224-E717F0ED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4</cp:revision>
  <cp:lastPrinted>2024-12-01T10:55:00Z</cp:lastPrinted>
  <dcterms:created xsi:type="dcterms:W3CDTF">2024-12-06T10:16:00Z</dcterms:created>
  <dcterms:modified xsi:type="dcterms:W3CDTF">2024-12-06T11:02:00Z</dcterms:modified>
</cp:coreProperties>
</file>